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MODULO DI RICORSO PER VIOLAZI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(PER RICORSI DIVERSI DALLA VIOLAZIONE DEL MARCHIO O DEL DIRITTO D'AUTOR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i prega di utilizzare il presente modulo per segnalare i contenuti ritenuti lesivi dei propri diritti legali o di un regolamento Houzz, diversi dalla violazione del marchio o del diritto d'autore. Per i ricorsi in merito alle violazioni del marchio o del diritto d'autore, utilizzare l'apposito Modulo. Si prega di inviare il modulo debitamente compilato (compreso il relativo materiale di supporto) via e-mail all'indirizzo copyright@houzz.co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enere presente che la presentazione di un ricorso per violazione dei diritti legali o di un regolamento è una questione grave che comporta un procedimento legale.  Si consiglia di contattare l'autore della pubblicazione prima di presentare un ricorso per violazione dei diritti legali o di un regolamento.  È probabile che il problema possa essere risolto semplicemente portandolo all'attenzione dell'autore della pubblicazio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L'utente accetta l'eventualità che le proprie informazioni di contatto e i contenuti del presente modulo possano essere forniti da Houzz al soggetto o all'ente autore del contenuto segnalato. Il soggetto o l'ente potrebbe avere il diritto di inviare una contro-notifica in merito al contenuto in questio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Informazioni di contat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Si prega di fornire le proprie informazioni di contat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Nome completo: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Ragione sociale o cliente (ove del caso):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Qualifica (ove del caso):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Recapito postale: 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Numero di telefono: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ndirizzo e-mail (è possibile fornire un indirizzo e-mail professionale o aziendale a cui si desidera essere contattati in merito alla presente richiesta):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nferma indirizzo e-mail: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ati personal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Nome: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Rapporto con il contenuto oggetto del reclamo: 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L'utente è residente negli Stati Uniti? 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Contenuto ritenuto lesiv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escrivere specificatamente il diritto legale o il regolamento che si ritiene violato dal contenuto in questione:_____________________________________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dentificare gli elementi specifici del contenuto ritenuto lesivo (ad es., una foto, un'immagine, una parola o una frase, ecc.)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dentificare specificatamente (mediante URL) la posizione del contenuto ritenuto lesivo (da es., http://www.houzz.com/000 ): 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N.B.:  È necessario identificare specificatamente tutte le posizioni in cui si ritiene che compaia il contenuto lesivo.  In caso contrario, Houzz non potrà determinare tempestivamente quale, fra i milioni di post sul Sito, contenga l'elemento ritenuto lesivo di cui, al momento, si richiede la rimozio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Indicare i motivi per cui si ritiene che il contenuto violi un diritto legale o il regolamento di Houzz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escrivere specificatamente i diritti di proprietà intellettuale che l’utente pensa siano stati violati: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Fornire evidenza a sostegno del diritto esclusivo di proprietà intellettuale che l’utente crede essere stato violato (ad es., la registrazione di un brevetto):_______________________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Verif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on l'invio della presente notifica, l'utente, assumendosi la responsabilità in caso di dichiarazioni mendaci dichiar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che tutte le informazioni di cui alla presente notifica sono accurate;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i ritenere in buona fede che il contenuto in questione violi, secondo quanto riportato, un diritto legale o il regolamento di Houzz;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[ ] Accetto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[ ] I Non accet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Firma fisica o elettronica (digitare):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